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29A" w:rsidRDefault="002D429A">
      <w:pPr>
        <w:pStyle w:val="Textoindependiente"/>
        <w:rPr>
          <w:rFonts w:ascii="Times New Roman"/>
          <w:sz w:val="20"/>
        </w:rPr>
      </w:pPr>
    </w:p>
    <w:p w:rsidR="002D429A" w:rsidRDefault="002D429A">
      <w:pPr>
        <w:pStyle w:val="Textoindependiente"/>
        <w:spacing w:before="11"/>
        <w:rPr>
          <w:rFonts w:ascii="Times New Roman"/>
          <w:sz w:val="25"/>
        </w:rPr>
      </w:pPr>
    </w:p>
    <w:p w:rsidR="002D429A" w:rsidRDefault="00D314DC">
      <w:pPr>
        <w:pStyle w:val="Ttulo"/>
      </w:pPr>
      <w:r>
        <w:rPr>
          <w:spacing w:val="-2"/>
        </w:rPr>
        <w:t>DECLARACIÓN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INVESTIGADOR</w:t>
      </w:r>
      <w:r>
        <w:rPr>
          <w:spacing w:val="-11"/>
        </w:rPr>
        <w:t xml:space="preserve"> </w:t>
      </w:r>
      <w:r>
        <w:rPr>
          <w:spacing w:val="-1"/>
        </w:rPr>
        <w:t>PRINCIPAL</w:t>
      </w:r>
    </w:p>
    <w:p w:rsidR="002D429A" w:rsidRDefault="002D429A">
      <w:pPr>
        <w:pStyle w:val="Textoindependiente"/>
        <w:rPr>
          <w:sz w:val="28"/>
        </w:rPr>
      </w:pPr>
    </w:p>
    <w:p w:rsidR="002D429A" w:rsidRDefault="00D314DC">
      <w:pPr>
        <w:pStyle w:val="Textoindependiente"/>
        <w:ind w:left="102"/>
      </w:pPr>
      <w:r>
        <w:rPr>
          <w:spacing w:val="-2"/>
        </w:rPr>
        <w:t>Título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Proyecto:</w:t>
      </w:r>
    </w:p>
    <w:p w:rsidR="002D429A" w:rsidRDefault="002D429A">
      <w:pPr>
        <w:pStyle w:val="Textoindependiente"/>
        <w:spacing w:before="8"/>
        <w:rPr>
          <w:sz w:val="20"/>
        </w:rPr>
      </w:pPr>
    </w:p>
    <w:p w:rsidR="002D429A" w:rsidRDefault="00D314DC">
      <w:pPr>
        <w:pStyle w:val="Textoindependiente"/>
        <w:ind w:left="102"/>
      </w:pPr>
      <w:r>
        <w:rPr>
          <w:spacing w:val="-2"/>
        </w:rPr>
        <w:t>Investigador</w:t>
      </w:r>
      <w:r>
        <w:rPr>
          <w:spacing w:val="-19"/>
        </w:rPr>
        <w:t xml:space="preserve"> </w:t>
      </w:r>
      <w:r>
        <w:rPr>
          <w:spacing w:val="-2"/>
        </w:rPr>
        <w:t>Responsable:</w:t>
      </w:r>
    </w:p>
    <w:p w:rsidR="002D429A" w:rsidRDefault="002D429A">
      <w:pPr>
        <w:pStyle w:val="Textoindependiente"/>
        <w:spacing w:before="11"/>
        <w:rPr>
          <w:sz w:val="20"/>
        </w:rPr>
      </w:pPr>
    </w:p>
    <w:p w:rsidR="002D429A" w:rsidRDefault="00D314DC">
      <w:pPr>
        <w:pStyle w:val="Textoindependiente"/>
        <w:ind w:left="102"/>
      </w:pPr>
      <w:r>
        <w:t>Facultad:</w:t>
      </w:r>
    </w:p>
    <w:p w:rsidR="002D429A" w:rsidRDefault="002D429A">
      <w:pPr>
        <w:pStyle w:val="Textoindependiente"/>
      </w:pPr>
    </w:p>
    <w:p w:rsidR="002D429A" w:rsidRDefault="002D429A">
      <w:pPr>
        <w:pStyle w:val="Textoindependiente"/>
        <w:spacing w:before="9"/>
        <w:rPr>
          <w:sz w:val="19"/>
        </w:rPr>
      </w:pPr>
    </w:p>
    <w:p w:rsidR="002D429A" w:rsidRDefault="00D314DC">
      <w:pPr>
        <w:pStyle w:val="Textoindependiente"/>
        <w:ind w:left="102"/>
      </w:pP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presente,</w:t>
      </w:r>
      <w:r>
        <w:rPr>
          <w:spacing w:val="-4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solicitante</w:t>
      </w:r>
      <w:r>
        <w:rPr>
          <w:spacing w:val="-4"/>
        </w:rPr>
        <w:t xml:space="preserve"> </w:t>
      </w:r>
      <w:r>
        <w:t>declara:</w:t>
      </w:r>
    </w:p>
    <w:p w:rsidR="002D429A" w:rsidRDefault="002D429A">
      <w:pPr>
        <w:pStyle w:val="Textoindependiente"/>
        <w:spacing w:before="11"/>
        <w:rPr>
          <w:sz w:val="20"/>
        </w:rPr>
      </w:pP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</w:pPr>
      <w:r>
        <w:t>Que</w:t>
      </w:r>
      <w:r>
        <w:rPr>
          <w:spacing w:val="-4"/>
        </w:rPr>
        <w:t xml:space="preserve"> </w:t>
      </w:r>
      <w:r>
        <w:t>toda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que figura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presentada</w:t>
      </w:r>
      <w:r>
        <w:rPr>
          <w:spacing w:val="-1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veraz.</w:t>
      </w:r>
    </w:p>
    <w:p w:rsidR="002D429A" w:rsidRDefault="002D429A">
      <w:pPr>
        <w:pStyle w:val="Textoindependiente"/>
        <w:spacing w:before="10"/>
        <w:rPr>
          <w:sz w:val="20"/>
        </w:rPr>
      </w:pP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spacing w:line="360" w:lineRule="auto"/>
        <w:ind w:left="821" w:right="345"/>
        <w:jc w:val="both"/>
      </w:pPr>
      <w:r>
        <w:t>Se compromete a tomar en consideración todas las modificaciones sustanciales que</w:t>
      </w:r>
      <w:r>
        <w:rPr>
          <w:spacing w:val="1"/>
        </w:rPr>
        <w:t xml:space="preserve"> </w:t>
      </w:r>
      <w:r>
        <w:t>para este proyecto sean propuestas por el Comité Ético para la Investigación de la</w:t>
      </w:r>
      <w:r>
        <w:rPr>
          <w:spacing w:val="1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Atlántico</w:t>
      </w:r>
      <w:r>
        <w:rPr>
          <w:spacing w:val="-2"/>
        </w:rPr>
        <w:t xml:space="preserve"> </w:t>
      </w:r>
      <w:r>
        <w:t>Medio.</w:t>
      </w: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spacing w:before="119" w:line="360" w:lineRule="auto"/>
        <w:ind w:left="821" w:right="348"/>
        <w:jc w:val="both"/>
      </w:pPr>
      <w:r>
        <w:t>A no comenzar ninguno de los estudios o ensayos del proyecto hasta su completo y</w:t>
      </w:r>
      <w:r>
        <w:rPr>
          <w:spacing w:val="1"/>
        </w:rPr>
        <w:t xml:space="preserve"> </w:t>
      </w:r>
      <w:r>
        <w:t>definitivo</w:t>
      </w:r>
      <w:r>
        <w:rPr>
          <w:spacing w:val="-2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favorable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Ético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Investigación.</w:t>
      </w: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spacing w:before="121" w:line="360" w:lineRule="auto"/>
        <w:ind w:left="821" w:right="342"/>
        <w:jc w:val="both"/>
      </w:pPr>
      <w:r>
        <w:t>Se compromete a no modificar los protocolos experimentales y a solicitar una nueva</w:t>
      </w:r>
      <w:r>
        <w:rPr>
          <w:spacing w:val="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modificación.</w:t>
      </w: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spacing w:before="121" w:line="360" w:lineRule="auto"/>
        <w:ind w:left="821" w:right="345"/>
        <w:jc w:val="both"/>
      </w:pPr>
      <w:r>
        <w:t>Se</w:t>
      </w:r>
      <w:r>
        <w:rPr>
          <w:spacing w:val="1"/>
        </w:rPr>
        <w:t xml:space="preserve"> </w:t>
      </w:r>
      <w:r>
        <w:t>compromete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Comité</w:t>
      </w:r>
      <w:r>
        <w:rPr>
          <w:spacing w:val="1"/>
        </w:rPr>
        <w:t xml:space="preserve"> </w:t>
      </w:r>
      <w:r>
        <w:t>Ético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vías</w:t>
      </w:r>
      <w:r>
        <w:rPr>
          <w:spacing w:val="1"/>
        </w:rPr>
        <w:t xml:space="preserve"> </w:t>
      </w:r>
      <w:r>
        <w:t>establecidas por el mismo, de cualquier modificación relevante (cambio de algún</w:t>
      </w:r>
      <w:r>
        <w:rPr>
          <w:spacing w:val="1"/>
        </w:rPr>
        <w:t xml:space="preserve"> </w:t>
      </w:r>
      <w:r>
        <w:t>objetivo del estudio, del responsable del proyecto, en la toma o uso de la</w:t>
      </w:r>
      <w:r>
        <w:t>s muestras),</w:t>
      </w:r>
      <w:r>
        <w:rPr>
          <w:spacing w:val="-47"/>
        </w:rPr>
        <w:t xml:space="preserve"> </w:t>
      </w:r>
      <w:r>
        <w:t>acontecimiento adverso o incidente que pudiese producirse durante el período de</w:t>
      </w:r>
      <w:r>
        <w:rPr>
          <w:spacing w:val="1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afecte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decisión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Comité.</w:t>
      </w: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spacing w:before="119"/>
        <w:ind w:hanging="361"/>
        <w:jc w:val="both"/>
      </w:pPr>
      <w:r>
        <w:t>Se</w:t>
      </w:r>
      <w:r>
        <w:rPr>
          <w:spacing w:val="-3"/>
        </w:rPr>
        <w:t xml:space="preserve"> </w:t>
      </w:r>
      <w:r>
        <w:t>compromete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informar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Ético</w:t>
      </w:r>
      <w:r>
        <w:rPr>
          <w:spacing w:val="-1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momento que</w:t>
      </w:r>
      <w:r>
        <w:rPr>
          <w:spacing w:val="-4"/>
        </w:rPr>
        <w:t xml:space="preserve"> </w:t>
      </w:r>
      <w:r>
        <w:t>finalice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proyecto.</w:t>
      </w:r>
    </w:p>
    <w:p w:rsidR="002D429A" w:rsidRDefault="002D429A">
      <w:pPr>
        <w:pStyle w:val="Textoindependiente"/>
        <w:spacing w:before="11"/>
        <w:rPr>
          <w:sz w:val="20"/>
        </w:rPr>
      </w:pPr>
    </w:p>
    <w:p w:rsidR="002D429A" w:rsidRDefault="00D314DC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jc w:val="both"/>
      </w:pPr>
      <w:r>
        <w:t>Se</w:t>
      </w:r>
      <w:r>
        <w:rPr>
          <w:spacing w:val="-2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enviar al</w:t>
      </w:r>
      <w:r>
        <w:rPr>
          <w:spacing w:val="-2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Ético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resultados.</w:t>
      </w:r>
    </w:p>
    <w:p w:rsidR="002D429A" w:rsidRDefault="002D429A">
      <w:pPr>
        <w:pStyle w:val="Textoindependiente"/>
        <w:spacing w:before="8"/>
        <w:rPr>
          <w:sz w:val="20"/>
        </w:rPr>
      </w:pPr>
    </w:p>
    <w:p w:rsidR="006C3C26" w:rsidRDefault="00D314DC" w:rsidP="006C3C26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347"/>
        <w:jc w:val="both"/>
      </w:pPr>
      <w:r>
        <w:t>A conocer los principios éticos y normas legales que rigen la investigación con sujetos</w:t>
      </w:r>
      <w:r>
        <w:rPr>
          <w:spacing w:val="-47"/>
        </w:rPr>
        <w:t xml:space="preserve"> </w:t>
      </w:r>
      <w:r>
        <w:t>humanos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muestras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biológico.</w:t>
      </w:r>
    </w:p>
    <w:p w:rsidR="006C3C26" w:rsidRDefault="006C3C26" w:rsidP="006C3C26">
      <w:pPr>
        <w:pStyle w:val="Prrafodelista"/>
        <w:numPr>
          <w:ilvl w:val="0"/>
          <w:numId w:val="1"/>
        </w:numPr>
        <w:tabs>
          <w:tab w:val="left" w:pos="822"/>
        </w:tabs>
        <w:spacing w:before="120" w:line="360" w:lineRule="auto"/>
        <w:ind w:left="821" w:right="339"/>
        <w:jc w:val="both"/>
      </w:pPr>
      <w:r>
        <w:t>Se compromete</w:t>
      </w:r>
      <w:r>
        <w:rPr>
          <w:spacing w:val="1"/>
        </w:rPr>
        <w:t xml:space="preserve"> </w:t>
      </w:r>
      <w:r>
        <w:t>a respetar</w:t>
      </w:r>
      <w:r>
        <w:rPr>
          <w:spacing w:val="1"/>
        </w:rPr>
        <w:t xml:space="preserve"> </w:t>
      </w:r>
      <w:r>
        <w:t>dichos</w:t>
      </w:r>
      <w:r>
        <w:rPr>
          <w:spacing w:val="1"/>
        </w:rPr>
        <w:t xml:space="preserve"> </w:t>
      </w:r>
      <w:r>
        <w:t>principios y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al 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lleva</w:t>
      </w:r>
      <w:r>
        <w:rPr>
          <w:spacing w:val="-1"/>
        </w:rPr>
        <w:t xml:space="preserve"> </w:t>
      </w:r>
      <w:r>
        <w:t>a cabo.</w:t>
      </w:r>
    </w:p>
    <w:p w:rsidR="006C3C26" w:rsidRDefault="006C3C26" w:rsidP="006C3C26">
      <w:pPr>
        <w:pStyle w:val="Prrafodelista"/>
        <w:numPr>
          <w:ilvl w:val="0"/>
          <w:numId w:val="1"/>
        </w:numPr>
        <w:tabs>
          <w:tab w:val="left" w:pos="822"/>
        </w:tabs>
        <w:spacing w:before="1" w:line="360" w:lineRule="auto"/>
        <w:ind w:left="821" w:right="347"/>
        <w:jc w:val="both"/>
      </w:pPr>
      <w:r w:rsidRPr="006C3C26">
        <w:t>Mantener el anonimato de los participantes</w:t>
      </w:r>
    </w:p>
    <w:p w:rsidR="006C3C26" w:rsidRDefault="006C3C26" w:rsidP="006C3C26">
      <w:pPr>
        <w:pStyle w:val="Prrafodelista"/>
        <w:numPr>
          <w:ilvl w:val="0"/>
          <w:numId w:val="1"/>
        </w:numPr>
        <w:spacing w:line="360" w:lineRule="auto"/>
        <w:sectPr w:rsidR="006C3C26">
          <w:headerReference w:type="default" r:id="rId8"/>
          <w:footerReference w:type="default" r:id="rId9"/>
          <w:type w:val="continuous"/>
          <w:pgSz w:w="11910" w:h="16840"/>
          <w:pgMar w:top="1360" w:right="1580" w:bottom="820" w:left="1600" w:header="371" w:footer="639" w:gutter="0"/>
          <w:pgNumType w:start="1"/>
          <w:cols w:space="720"/>
        </w:sectPr>
      </w:pPr>
      <w:r w:rsidRPr="006C3C26">
        <w:t xml:space="preserve">No distribuir la información personal de los participantes en el experimento, así como cumplir con cualquier otro requerimiento recogido </w:t>
      </w:r>
      <w:r>
        <w:t>la normativa de protección de datos vigente (Reglamento General de</w:t>
      </w:r>
      <w:r>
        <w:t xml:space="preserve"> </w:t>
      </w:r>
      <w:r>
        <w:t>Protección de Datos (UE) 2016/679)</w:t>
      </w:r>
      <w:r w:rsidRPr="006C3C26">
        <w:t xml:space="preserve"> aplique para esta investigación</w:t>
      </w:r>
      <w:r>
        <w:t>.</w:t>
      </w:r>
    </w:p>
    <w:p w:rsidR="002D429A" w:rsidRDefault="00D314DC">
      <w:pPr>
        <w:pStyle w:val="Textoindependiente"/>
        <w:spacing w:before="46" w:line="362" w:lineRule="auto"/>
        <w:ind w:left="102" w:right="115"/>
        <w:jc w:val="both"/>
      </w:pPr>
      <w:r>
        <w:lastRenderedPageBreak/>
        <w:t>Si cualquiera de las anteriores condiciones se viese incumplida, entiendo que el Comité Ético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Atlántico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paralizar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investigación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curso.</w:t>
      </w:r>
    </w:p>
    <w:p w:rsidR="002D429A" w:rsidRDefault="002D429A">
      <w:pPr>
        <w:pStyle w:val="Textoindependiente"/>
      </w:pPr>
    </w:p>
    <w:p w:rsidR="002D429A" w:rsidRDefault="002D429A">
      <w:pPr>
        <w:pStyle w:val="Textoindependiente"/>
      </w:pPr>
    </w:p>
    <w:p w:rsidR="002D429A" w:rsidRDefault="002D429A">
      <w:pPr>
        <w:pStyle w:val="Textoindependiente"/>
        <w:spacing w:before="4"/>
        <w:rPr>
          <w:sz w:val="21"/>
        </w:rPr>
      </w:pPr>
    </w:p>
    <w:p w:rsidR="002D429A" w:rsidRDefault="00D314DC">
      <w:pPr>
        <w:pStyle w:val="Textoindependiente"/>
        <w:tabs>
          <w:tab w:val="left" w:pos="3741"/>
          <w:tab w:val="left" w:pos="4599"/>
        </w:tabs>
        <w:ind w:right="16"/>
        <w:jc w:val="center"/>
      </w:pPr>
      <w:r>
        <w:t>En Las</w:t>
      </w:r>
      <w:r>
        <w:rPr>
          <w:spacing w:val="-3"/>
        </w:rPr>
        <w:t xml:space="preserve"> </w:t>
      </w:r>
      <w:r>
        <w:t>Palmas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Gran Canaria, a</w:t>
      </w:r>
      <w:r>
        <w:tab/>
        <w:t>de</w:t>
      </w:r>
      <w:r>
        <w:tab/>
        <w:t>d</w:t>
      </w:r>
      <w:bookmarkStart w:id="0" w:name="_GoBack"/>
      <w:bookmarkEnd w:id="0"/>
      <w:r>
        <w:t>e</w:t>
      </w:r>
      <w:r>
        <w:rPr>
          <w:spacing w:val="-2"/>
        </w:rPr>
        <w:t xml:space="preserve"> </w:t>
      </w:r>
      <w:r>
        <w:t>20</w:t>
      </w:r>
    </w:p>
    <w:p w:rsidR="002D429A" w:rsidRDefault="002D429A">
      <w:pPr>
        <w:pStyle w:val="Textoindependiente"/>
      </w:pPr>
    </w:p>
    <w:p w:rsidR="002D429A" w:rsidRDefault="002D429A">
      <w:pPr>
        <w:pStyle w:val="Textoindependiente"/>
      </w:pPr>
    </w:p>
    <w:p w:rsidR="002D429A" w:rsidRDefault="002D429A">
      <w:pPr>
        <w:pStyle w:val="Textoindependiente"/>
      </w:pPr>
    </w:p>
    <w:p w:rsidR="002D429A" w:rsidRDefault="002D429A">
      <w:pPr>
        <w:pStyle w:val="Textoindependiente"/>
      </w:pPr>
    </w:p>
    <w:p w:rsidR="002D429A" w:rsidRDefault="002D429A">
      <w:pPr>
        <w:pStyle w:val="Textoindependiente"/>
      </w:pPr>
    </w:p>
    <w:p w:rsidR="002D429A" w:rsidRDefault="00D314DC">
      <w:pPr>
        <w:pStyle w:val="Textoindependiente"/>
        <w:spacing w:before="196" w:line="540" w:lineRule="auto"/>
        <w:ind w:left="4072" w:right="4089"/>
        <w:jc w:val="center"/>
      </w:pPr>
      <w:r>
        <w:t>Firma:</w:t>
      </w:r>
      <w:r>
        <w:rPr>
          <w:spacing w:val="-47"/>
        </w:rPr>
        <w:t xml:space="preserve"> </w:t>
      </w:r>
      <w:r>
        <w:t>DNI:</w:t>
      </w:r>
    </w:p>
    <w:sectPr w:rsidR="002D429A">
      <w:pgSz w:w="11910" w:h="16840"/>
      <w:pgMar w:top="1360" w:right="1580" w:bottom="820" w:left="1600" w:header="371" w:footer="6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4DC" w:rsidRDefault="00D314DC">
      <w:r>
        <w:separator/>
      </w:r>
    </w:p>
  </w:endnote>
  <w:endnote w:type="continuationSeparator" w:id="0">
    <w:p w:rsidR="00D314DC" w:rsidRDefault="00D3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9A" w:rsidRDefault="00D314DC">
    <w:pPr>
      <w:pStyle w:val="Textoindependiente"/>
      <w:spacing w:line="14" w:lineRule="auto"/>
      <w:rPr>
        <w:sz w:val="20"/>
      </w:rPr>
    </w:pPr>
    <w:r>
      <w:pict>
        <v:group id="_x0000_s2050" style="position:absolute;margin-left:80.55pt;margin-top:795.95pt;width:434.5pt;height:21.05pt;z-index:-15770112;mso-position-horizontal-relative:page;mso-position-vertical-relative:page" coordorigin="1611,15919" coordsize="8690,421">
          <v:line id="_x0000_s2053" style="position:absolute" from="1611,16129" to="10300,16129" strokecolor="gray" strokeweight="1pt"/>
          <v:shape id="_x0000_s2052" style="position:absolute;left:5558;top:15941;width:789;height:376" coordorigin="5558,15942" coordsize="789,376" path="m6284,15942r-663,l5596,15946r-20,14l5563,15980r-5,24l5558,16255r5,24l5576,16299r20,14l5621,16318r663,l6309,16313r20,-14l6342,16279r5,-24l6347,16004r-5,-24l6329,15960r-20,-14l6284,15942xe" stroked="f">
            <v:path arrowok="t"/>
          </v:shape>
          <v:shape id="_x0000_s2051" style="position:absolute;left:5558;top:15941;width:789;height:376" coordorigin="5558,15942" coordsize="789,376" o:spt="100" adj="0,,0" path="m5621,16318r-25,-5l5576,16299r-13,-20l5558,16255r,-251l5563,15980r13,-20l5596,15946r25,-4m6284,15942r25,4l6329,15960r13,20l6347,16004r,251l6342,16279r-13,20l6309,16313r-25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800.35pt;width:11.05pt;height:12pt;z-index:-15769600;mso-position-horizontal-relative:page;mso-position-vertical-relative:page" filled="f" stroked="f">
          <v:textbox style="mso-next-textbox:#_x0000_s2049" inset="0,0,0,0">
            <w:txbxContent>
              <w:p w:rsidR="002D429A" w:rsidRDefault="00D314DC">
                <w:pPr>
                  <w:spacing w:line="223" w:lineRule="exact"/>
                  <w:ind w:left="6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858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C3C26">
                  <w:rPr>
                    <w:rFonts w:ascii="Calibri"/>
                    <w:b/>
                    <w:noProof/>
                    <w:color w:val="585858"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4DC" w:rsidRDefault="00D314DC">
      <w:r>
        <w:separator/>
      </w:r>
    </w:p>
  </w:footnote>
  <w:footnote w:type="continuationSeparator" w:id="0">
    <w:p w:rsidR="00D314DC" w:rsidRDefault="00D3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9A" w:rsidRDefault="00D314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545856" behindDoc="1" locked="0" layoutInCell="1" allowOverlap="1" wp14:anchorId="6FC042C0" wp14:editId="3DCDBCE1">
          <wp:simplePos x="0" y="0"/>
          <wp:positionH relativeFrom="page">
            <wp:posOffset>287157</wp:posOffset>
          </wp:positionH>
          <wp:positionV relativeFrom="page">
            <wp:posOffset>235363</wp:posOffset>
          </wp:positionV>
          <wp:extent cx="2202926" cy="4560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02926" cy="4560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51A4A"/>
    <w:multiLevelType w:val="hybridMultilevel"/>
    <w:tmpl w:val="7EA29740"/>
    <w:lvl w:ilvl="0" w:tplc="1A9C1670">
      <w:start w:val="1"/>
      <w:numFmt w:val="decimal"/>
      <w:lvlText w:val="%1."/>
      <w:lvlJc w:val="left"/>
      <w:pPr>
        <w:ind w:left="822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197ABFA8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27044530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CE261480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B89237C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3D82C1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C2D049F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0D9A164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DE49D4C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429A"/>
    <w:rsid w:val="002D429A"/>
    <w:rsid w:val="006C3C26"/>
    <w:rsid w:val="00D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right="10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44"/>
      <w:ind w:right="10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320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Magister</dc:creator>
  <cp:lastModifiedBy>magister</cp:lastModifiedBy>
  <cp:revision>2</cp:revision>
  <dcterms:created xsi:type="dcterms:W3CDTF">2023-01-26T09:29:00Z</dcterms:created>
  <dcterms:modified xsi:type="dcterms:W3CDTF">2023-03-09T12:16:00Z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2023-01-26T00:00:00Z</vt:filetime>
  </property>
</Properties>
</file>